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6C7" w:rsidRPr="00B946C7" w:rsidRDefault="00B946C7" w:rsidP="00B946C7">
      <w:pPr>
        <w:shd w:val="clear" w:color="auto" w:fill="DFE2E7"/>
        <w:spacing w:after="0" w:line="240" w:lineRule="auto"/>
        <w:jc w:val="center"/>
        <w:outlineLvl w:val="2"/>
        <w:rPr>
          <w:rFonts w:ascii="Tahoma" w:eastAsia="Times New Roman" w:hAnsi="Tahoma" w:cs="Tahoma"/>
          <w:b/>
          <w:bCs/>
          <w:color w:val="0065A3"/>
          <w:sz w:val="24"/>
          <w:szCs w:val="24"/>
          <w:lang w:eastAsia="uk-UA"/>
        </w:rPr>
      </w:pPr>
      <w:r w:rsidRPr="00B946C7">
        <w:rPr>
          <w:rFonts w:ascii="Tahoma" w:eastAsia="Times New Roman" w:hAnsi="Tahoma" w:cs="Tahoma"/>
          <w:b/>
          <w:bCs/>
          <w:caps/>
          <w:color w:val="0065A3"/>
          <w:sz w:val="24"/>
          <w:szCs w:val="24"/>
          <w:lang w:eastAsia="uk-UA"/>
        </w:rPr>
        <w:t>ТИТУЛЬНИЙ АРКУШ ПОВІДОМЛЕННЯ</w:t>
      </w:r>
      <w:r w:rsidRPr="00B946C7">
        <w:rPr>
          <w:rFonts w:ascii="Tahoma" w:eastAsia="Times New Roman" w:hAnsi="Tahoma" w:cs="Tahoma"/>
          <w:b/>
          <w:bCs/>
          <w:color w:val="0065A3"/>
          <w:sz w:val="24"/>
          <w:szCs w:val="24"/>
          <w:lang w:eastAsia="uk-UA"/>
        </w:rPr>
        <w:br/>
        <w:t>(Повідомлення про інформацію)</w:t>
      </w:r>
    </w:p>
    <w:tbl>
      <w:tblPr>
        <w:tblW w:w="15075" w:type="dxa"/>
        <w:tblBorders>
          <w:top w:val="single" w:sz="6" w:space="0" w:color="C5C5C5"/>
          <w:left w:val="single" w:sz="6" w:space="0" w:color="C5C5C5"/>
          <w:bottom w:val="single" w:sz="6" w:space="0" w:color="C5C5C5"/>
          <w:right w:val="single" w:sz="6" w:space="0" w:color="C5C5C5"/>
        </w:tblBorders>
        <w:shd w:val="clear" w:color="auto" w:fill="DFE2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1"/>
        <w:gridCol w:w="1431"/>
        <w:gridCol w:w="1479"/>
        <w:gridCol w:w="1431"/>
        <w:gridCol w:w="5963"/>
      </w:tblGrid>
      <w:tr w:rsidR="00B946C7" w:rsidRPr="00B946C7" w:rsidTr="00B946C7">
        <w:trPr>
          <w:trHeight w:val="315"/>
        </w:trPr>
        <w:tc>
          <w:tcPr>
            <w:tcW w:w="900" w:type="dxa"/>
            <w:gridSpan w:val="5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both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Підтверджую ідентичність електронної та паперової форм інформації, що подається до Комісії, та достовірність інформації, наданої для розкриття в загальнодоступній інформаційній базі даних Комісії.</w:t>
            </w:r>
          </w:p>
        </w:tc>
      </w:tr>
      <w:tr w:rsidR="00B946C7" w:rsidRPr="00B946C7" w:rsidTr="00B946C7">
        <w:trPr>
          <w:trHeight w:val="315"/>
        </w:trPr>
        <w:tc>
          <w:tcPr>
            <w:tcW w:w="30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Генеральний директор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 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 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 </w:t>
            </w:r>
          </w:p>
        </w:tc>
        <w:tc>
          <w:tcPr>
            <w:tcW w:w="375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Василенко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Свiтлана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Анатолiївна</w:t>
            </w:r>
            <w:proofErr w:type="spellEnd"/>
          </w:p>
        </w:tc>
      </w:tr>
      <w:tr w:rsidR="00B946C7" w:rsidRPr="00B946C7" w:rsidTr="00B946C7">
        <w:trPr>
          <w:trHeight w:val="315"/>
        </w:trPr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(посада)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 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(підпис)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 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(прізвище та ініціали керівника)</w:t>
            </w:r>
          </w:p>
        </w:tc>
      </w:tr>
      <w:tr w:rsidR="00B946C7" w:rsidRPr="00B946C7" w:rsidTr="00B946C7">
        <w:trPr>
          <w:trHeight w:val="315"/>
        </w:trPr>
        <w:tc>
          <w:tcPr>
            <w:tcW w:w="900" w:type="dxa"/>
            <w:vMerge w:val="restart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vMerge w:val="restart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00" w:type="dxa"/>
            <w:vMerge w:val="restart"/>
            <w:tcBorders>
              <w:left w:val="single" w:sz="6" w:space="0" w:color="C5C5C5"/>
            </w:tcBorders>
            <w:shd w:val="clear" w:color="auto" w:fill="DFE2E7"/>
            <w:tcMar>
              <w:top w:w="300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М.П.</w:t>
            </w:r>
          </w:p>
        </w:tc>
        <w:tc>
          <w:tcPr>
            <w:tcW w:w="900" w:type="dxa"/>
            <w:vMerge w:val="restart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28.04.2015</w:t>
            </w:r>
          </w:p>
        </w:tc>
      </w:tr>
      <w:tr w:rsidR="00B946C7" w:rsidRPr="00B946C7" w:rsidTr="00B946C7">
        <w:trPr>
          <w:trHeight w:val="315"/>
        </w:trPr>
        <w:tc>
          <w:tcPr>
            <w:tcW w:w="0" w:type="auto"/>
            <w:vMerge/>
            <w:tcBorders>
              <w:left w:val="single" w:sz="6" w:space="0" w:color="C5C5C5"/>
            </w:tcBorders>
            <w:shd w:val="clear" w:color="auto" w:fill="DFE2E7"/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vMerge/>
            <w:tcBorders>
              <w:left w:val="single" w:sz="6" w:space="0" w:color="C5C5C5"/>
            </w:tcBorders>
            <w:shd w:val="clear" w:color="auto" w:fill="DFE2E7"/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Merge/>
            <w:tcBorders>
              <w:left w:val="single" w:sz="6" w:space="0" w:color="C5C5C5"/>
            </w:tcBorders>
            <w:shd w:val="clear" w:color="auto" w:fill="DFE2E7"/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vMerge/>
            <w:tcBorders>
              <w:left w:val="single" w:sz="6" w:space="0" w:color="C5C5C5"/>
            </w:tcBorders>
            <w:shd w:val="clear" w:color="auto" w:fill="DFE2E7"/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(дата)</w:t>
            </w:r>
          </w:p>
        </w:tc>
      </w:tr>
    </w:tbl>
    <w:p w:rsidR="00B946C7" w:rsidRPr="00B946C7" w:rsidRDefault="00B946C7" w:rsidP="00B946C7">
      <w:pPr>
        <w:shd w:val="clear" w:color="auto" w:fill="DFE2E7"/>
        <w:spacing w:after="0" w:line="240" w:lineRule="auto"/>
        <w:jc w:val="center"/>
        <w:outlineLvl w:val="2"/>
        <w:rPr>
          <w:rFonts w:ascii="Tahoma" w:eastAsia="Times New Roman" w:hAnsi="Tahoma" w:cs="Tahoma"/>
          <w:b/>
          <w:bCs/>
          <w:color w:val="0065A3"/>
          <w:sz w:val="24"/>
          <w:szCs w:val="24"/>
          <w:lang w:eastAsia="uk-UA"/>
        </w:rPr>
      </w:pPr>
      <w:r w:rsidRPr="00B946C7">
        <w:rPr>
          <w:rFonts w:ascii="Tahoma" w:eastAsia="Times New Roman" w:hAnsi="Tahoma" w:cs="Tahoma"/>
          <w:b/>
          <w:bCs/>
          <w:color w:val="0065A3"/>
          <w:sz w:val="24"/>
          <w:szCs w:val="24"/>
          <w:lang w:eastAsia="uk-UA"/>
        </w:rPr>
        <w:t>Особлива інформація емітента</w:t>
      </w:r>
    </w:p>
    <w:tbl>
      <w:tblPr>
        <w:tblW w:w="15075" w:type="dxa"/>
        <w:tblBorders>
          <w:top w:val="single" w:sz="6" w:space="0" w:color="C5C5C5"/>
          <w:left w:val="single" w:sz="6" w:space="0" w:color="C5C5C5"/>
          <w:bottom w:val="single" w:sz="6" w:space="0" w:color="C5C5C5"/>
          <w:right w:val="single" w:sz="6" w:space="0" w:color="C5C5C5"/>
        </w:tblBorders>
        <w:shd w:val="clear" w:color="auto" w:fill="DFE2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5"/>
        <w:gridCol w:w="10380"/>
      </w:tblGrid>
      <w:tr w:rsidR="00B946C7" w:rsidRPr="00B946C7" w:rsidTr="00B946C7">
        <w:trPr>
          <w:trHeight w:val="315"/>
        </w:trPr>
        <w:tc>
          <w:tcPr>
            <w:tcW w:w="900" w:type="dxa"/>
            <w:gridSpan w:val="2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I. Загальні відомості</w:t>
            </w:r>
          </w:p>
        </w:tc>
      </w:tr>
      <w:tr w:rsidR="00B946C7" w:rsidRPr="00B946C7" w:rsidTr="00B946C7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1. Повне найменування емітента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proofErr w:type="spellStart"/>
            <w:r w:rsidRPr="00B946C7">
              <w:rPr>
                <w:rFonts w:ascii="Tahoma" w:eastAsia="Times New Roman" w:hAnsi="Tahoma" w:cs="Tahoma"/>
                <w:i/>
                <w:iCs/>
                <w:color w:val="0065A3"/>
                <w:sz w:val="17"/>
                <w:szCs w:val="17"/>
                <w:lang w:eastAsia="uk-UA"/>
              </w:rPr>
              <w:t>Публiчне</w:t>
            </w:r>
            <w:proofErr w:type="spellEnd"/>
            <w:r w:rsidRPr="00B946C7">
              <w:rPr>
                <w:rFonts w:ascii="Tahoma" w:eastAsia="Times New Roman" w:hAnsi="Tahoma" w:cs="Tahoma"/>
                <w:i/>
                <w:iCs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i/>
                <w:iCs/>
                <w:color w:val="0065A3"/>
                <w:sz w:val="17"/>
                <w:szCs w:val="17"/>
                <w:lang w:eastAsia="uk-UA"/>
              </w:rPr>
              <w:t>акцiонерне</w:t>
            </w:r>
            <w:proofErr w:type="spellEnd"/>
            <w:r w:rsidRPr="00B946C7">
              <w:rPr>
                <w:rFonts w:ascii="Tahoma" w:eastAsia="Times New Roman" w:hAnsi="Tahoma" w:cs="Tahoma"/>
                <w:i/>
                <w:iCs/>
                <w:color w:val="0065A3"/>
                <w:sz w:val="17"/>
                <w:szCs w:val="17"/>
                <w:lang w:eastAsia="uk-UA"/>
              </w:rPr>
              <w:t xml:space="preserve"> товариство "Страхова </w:t>
            </w:r>
            <w:proofErr w:type="spellStart"/>
            <w:r w:rsidRPr="00B946C7">
              <w:rPr>
                <w:rFonts w:ascii="Tahoma" w:eastAsia="Times New Roman" w:hAnsi="Tahoma" w:cs="Tahoma"/>
                <w:i/>
                <w:iCs/>
                <w:color w:val="0065A3"/>
                <w:sz w:val="17"/>
                <w:szCs w:val="17"/>
                <w:lang w:eastAsia="uk-UA"/>
              </w:rPr>
              <w:t>компанiя</w:t>
            </w:r>
            <w:proofErr w:type="spellEnd"/>
            <w:r w:rsidRPr="00B946C7">
              <w:rPr>
                <w:rFonts w:ascii="Tahoma" w:eastAsia="Times New Roman" w:hAnsi="Tahoma" w:cs="Tahoma"/>
                <w:i/>
                <w:iCs/>
                <w:color w:val="0065A3"/>
                <w:sz w:val="17"/>
                <w:szCs w:val="17"/>
                <w:lang w:eastAsia="uk-UA"/>
              </w:rPr>
              <w:t xml:space="preserve"> "</w:t>
            </w:r>
            <w:proofErr w:type="spellStart"/>
            <w:r w:rsidRPr="00B946C7">
              <w:rPr>
                <w:rFonts w:ascii="Tahoma" w:eastAsia="Times New Roman" w:hAnsi="Tahoma" w:cs="Tahoma"/>
                <w:i/>
                <w:iCs/>
                <w:color w:val="0065A3"/>
                <w:sz w:val="17"/>
                <w:szCs w:val="17"/>
                <w:lang w:eastAsia="uk-UA"/>
              </w:rPr>
              <w:t>Трансмагiстраль</w:t>
            </w:r>
            <w:proofErr w:type="spellEnd"/>
            <w:r w:rsidRPr="00B946C7">
              <w:rPr>
                <w:rFonts w:ascii="Tahoma" w:eastAsia="Times New Roman" w:hAnsi="Tahoma" w:cs="Tahoma"/>
                <w:i/>
                <w:iCs/>
                <w:color w:val="0065A3"/>
                <w:sz w:val="17"/>
                <w:szCs w:val="17"/>
                <w:lang w:eastAsia="uk-UA"/>
              </w:rPr>
              <w:t>"</w:t>
            </w:r>
          </w:p>
        </w:tc>
      </w:tr>
      <w:tr w:rsidR="00B946C7" w:rsidRPr="00B946C7" w:rsidTr="00B946C7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2. Організаційно-правова форма емітента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Акціонерне товариство</w:t>
            </w:r>
          </w:p>
        </w:tc>
      </w:tr>
      <w:tr w:rsidR="00B946C7" w:rsidRPr="00B946C7" w:rsidTr="00B946C7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3. Місцезнаходження емітента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01133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мiсто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Київ Кутузова, 18/7</w:t>
            </w:r>
          </w:p>
        </w:tc>
      </w:tr>
      <w:tr w:rsidR="00B946C7" w:rsidRPr="00B946C7" w:rsidTr="00B946C7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4. Код за ЄДРПОУ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31630408</w:t>
            </w:r>
          </w:p>
        </w:tc>
      </w:tr>
      <w:tr w:rsidR="00B946C7" w:rsidRPr="00B946C7" w:rsidTr="00B946C7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5. Міжміський код та телефон, факс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044-286-00-71(72,73) 044-286-00-71(72,73)</w:t>
            </w:r>
          </w:p>
        </w:tc>
      </w:tr>
      <w:tr w:rsidR="00B946C7" w:rsidRPr="00B946C7" w:rsidTr="00B946C7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6. Електронна поштова адреса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noProof/>
                <w:color w:val="0065A3"/>
                <w:sz w:val="17"/>
                <w:szCs w:val="17"/>
                <w:lang w:eastAsia="uk-UA"/>
              </w:rPr>
              <w:drawing>
                <wp:inline distT="0" distB="0" distL="0" distR="0" wp14:anchorId="1E27C1D9" wp14:editId="1DABDB91">
                  <wp:extent cx="2286000" cy="142875"/>
                  <wp:effectExtent l="0" t="0" r="0" b="9525"/>
                  <wp:docPr id="1" name="Рисунок 1" descr="https://stockmarket.gov.ua/generatedImg/31630408/newsxml50896/emai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ockmarket.gov.ua/generatedImg/31630408/newsxml50896/emai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46C7" w:rsidRPr="00B946C7" w:rsidTr="00B946C7">
        <w:tc>
          <w:tcPr>
            <w:tcW w:w="0" w:type="auto"/>
            <w:shd w:val="clear" w:color="auto" w:fill="DFE2E7"/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DFE2E7"/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946C7" w:rsidRPr="00B946C7" w:rsidTr="00B946C7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7. Вид особливої інформації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Відомості про зміну складу посадових осіб емітента</w:t>
            </w:r>
          </w:p>
        </w:tc>
      </w:tr>
      <w:tr w:rsidR="00B946C7" w:rsidRPr="00B946C7" w:rsidTr="00B946C7">
        <w:tc>
          <w:tcPr>
            <w:tcW w:w="0" w:type="auto"/>
            <w:shd w:val="clear" w:color="auto" w:fill="DFE2E7"/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DFE2E7"/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</w:tbl>
    <w:p w:rsidR="00B946C7" w:rsidRPr="00B946C7" w:rsidRDefault="00B946C7" w:rsidP="00B946C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uk-UA"/>
        </w:rPr>
      </w:pPr>
    </w:p>
    <w:tbl>
      <w:tblPr>
        <w:tblW w:w="15075" w:type="dxa"/>
        <w:tblBorders>
          <w:top w:val="single" w:sz="6" w:space="0" w:color="C5C5C5"/>
          <w:left w:val="single" w:sz="6" w:space="0" w:color="C5C5C5"/>
          <w:bottom w:val="single" w:sz="6" w:space="0" w:color="C5C5C5"/>
          <w:right w:val="single" w:sz="6" w:space="0" w:color="C5C5C5"/>
        </w:tblBorders>
        <w:shd w:val="clear" w:color="auto" w:fill="DFE2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3"/>
        <w:gridCol w:w="6149"/>
        <w:gridCol w:w="2469"/>
        <w:gridCol w:w="2964"/>
      </w:tblGrid>
      <w:tr w:rsidR="00B946C7" w:rsidRPr="00B946C7" w:rsidTr="00B946C7">
        <w:trPr>
          <w:trHeight w:val="315"/>
        </w:trPr>
        <w:tc>
          <w:tcPr>
            <w:tcW w:w="900" w:type="dxa"/>
            <w:gridSpan w:val="4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II. Дані про дату та місце оприлюднення Повідомлення</w:t>
            </w:r>
            <w:r w:rsidRPr="00B946C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br/>
              <w:t>(Повідомлення про інформацію)</w:t>
            </w:r>
          </w:p>
        </w:tc>
      </w:tr>
      <w:tr w:rsidR="00B946C7" w:rsidRPr="00B946C7" w:rsidTr="00B946C7">
        <w:trPr>
          <w:trHeight w:val="315"/>
        </w:trPr>
        <w:tc>
          <w:tcPr>
            <w:tcW w:w="900" w:type="dxa"/>
            <w:gridSpan w:val="3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1. Повідомлення розміщено у загальнодоступній інформаційній базі даних Комісії</w:t>
            </w:r>
          </w:p>
        </w:tc>
        <w:tc>
          <w:tcPr>
            <w:tcW w:w="1185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28.04.2015</w:t>
            </w:r>
          </w:p>
        </w:tc>
      </w:tr>
      <w:tr w:rsidR="00B946C7" w:rsidRPr="00B946C7" w:rsidTr="00B946C7">
        <w:trPr>
          <w:trHeight w:val="315"/>
        </w:trPr>
        <w:tc>
          <w:tcPr>
            <w:tcW w:w="900" w:type="dxa"/>
            <w:gridSpan w:val="3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(дата)</w:t>
            </w:r>
          </w:p>
        </w:tc>
      </w:tr>
      <w:tr w:rsidR="00B946C7" w:rsidRPr="00B946C7" w:rsidTr="00B946C7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2. Повідомлення</w:t>
            </w:r>
          </w:p>
        </w:tc>
        <w:tc>
          <w:tcPr>
            <w:tcW w:w="900" w:type="dxa"/>
            <w:gridSpan w:val="2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81 Газета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Вiдомостi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Нацiональної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комiсiї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цiнних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паперiв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иа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фондового ринку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29.04.2015</w:t>
            </w:r>
          </w:p>
        </w:tc>
      </w:tr>
      <w:tr w:rsidR="00B946C7" w:rsidRPr="00B946C7" w:rsidTr="00B946C7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опубліковано у</w:t>
            </w:r>
          </w:p>
        </w:tc>
        <w:tc>
          <w:tcPr>
            <w:tcW w:w="900" w:type="dxa"/>
            <w:gridSpan w:val="2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(номер та найменування офіційного друкованого видання)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(дата)</w:t>
            </w:r>
          </w:p>
        </w:tc>
      </w:tr>
      <w:tr w:rsidR="00B946C7" w:rsidRPr="00B946C7" w:rsidTr="00B946C7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3. Повідомлення розміщено на сторінці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http://transmagistral.com.ua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 мережі Інтернет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28.04.2015</w:t>
            </w:r>
          </w:p>
        </w:tc>
      </w:tr>
      <w:tr w:rsidR="00B946C7" w:rsidRPr="00B946C7" w:rsidTr="00B946C7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(адреса сторінки)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(дата)</w:t>
            </w:r>
          </w:p>
        </w:tc>
      </w:tr>
    </w:tbl>
    <w:p w:rsidR="00B946C7" w:rsidRPr="00B946C7" w:rsidRDefault="00B946C7" w:rsidP="00B946C7">
      <w:pPr>
        <w:shd w:val="clear" w:color="auto" w:fill="DFE2E7"/>
        <w:spacing w:after="0" w:line="240" w:lineRule="auto"/>
        <w:jc w:val="center"/>
        <w:outlineLvl w:val="2"/>
        <w:rPr>
          <w:rFonts w:ascii="Tahoma" w:eastAsia="Times New Roman" w:hAnsi="Tahoma" w:cs="Tahoma"/>
          <w:b/>
          <w:bCs/>
          <w:color w:val="0065A3"/>
          <w:sz w:val="24"/>
          <w:szCs w:val="24"/>
          <w:lang w:eastAsia="uk-UA"/>
        </w:rPr>
      </w:pPr>
      <w:r w:rsidRPr="00B946C7">
        <w:rPr>
          <w:rFonts w:ascii="Tahoma" w:eastAsia="Times New Roman" w:hAnsi="Tahoma" w:cs="Tahoma"/>
          <w:b/>
          <w:bCs/>
          <w:color w:val="0065A3"/>
          <w:sz w:val="24"/>
          <w:szCs w:val="24"/>
          <w:lang w:eastAsia="uk-UA"/>
        </w:rPr>
        <w:t>Відомості про зміну складу посадових осіб емітента</w:t>
      </w:r>
    </w:p>
    <w:tbl>
      <w:tblPr>
        <w:tblW w:w="15075" w:type="dxa"/>
        <w:tblBorders>
          <w:top w:val="single" w:sz="6" w:space="0" w:color="C5C5C5"/>
          <w:left w:val="single" w:sz="6" w:space="0" w:color="C5C5C5"/>
          <w:bottom w:val="single" w:sz="6" w:space="0" w:color="C5C5C5"/>
          <w:right w:val="single" w:sz="6" w:space="0" w:color="C5C5C5"/>
        </w:tblBorders>
        <w:shd w:val="clear" w:color="auto" w:fill="DFE2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8"/>
        <w:gridCol w:w="2109"/>
        <w:gridCol w:w="1306"/>
        <w:gridCol w:w="2930"/>
        <w:gridCol w:w="6144"/>
        <w:gridCol w:w="1308"/>
      </w:tblGrid>
      <w:tr w:rsidR="00B946C7" w:rsidRPr="00B946C7" w:rsidTr="00B946C7">
        <w:trPr>
          <w:trHeight w:val="315"/>
          <w:tblHeader/>
        </w:trPr>
        <w:tc>
          <w:tcPr>
            <w:tcW w:w="825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Дата вчинення дії</w:t>
            </w:r>
          </w:p>
        </w:tc>
        <w:tc>
          <w:tcPr>
            <w:tcW w:w="189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Зміни (призначено або звільнено)</w:t>
            </w:r>
          </w:p>
        </w:tc>
        <w:tc>
          <w:tcPr>
            <w:tcW w:w="117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Посада</w:t>
            </w:r>
          </w:p>
        </w:tc>
        <w:tc>
          <w:tcPr>
            <w:tcW w:w="2625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Прізвище, ім'я, по батькові фізичної особи або повне найменування юридичної особи</w:t>
            </w:r>
          </w:p>
        </w:tc>
        <w:tc>
          <w:tcPr>
            <w:tcW w:w="5505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Паспортні дані фізичної особи або ідентифікаційний код за ЄДРПОУ юридичної особи</w:t>
            </w:r>
          </w:p>
        </w:tc>
        <w:tc>
          <w:tcPr>
            <w:tcW w:w="117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Володіє часткою в статутному капіталі емітента (у відсотках)</w:t>
            </w:r>
          </w:p>
        </w:tc>
      </w:tr>
      <w:tr w:rsidR="00B946C7" w:rsidRPr="00B946C7" w:rsidTr="00B946C7">
        <w:trPr>
          <w:trHeight w:val="315"/>
          <w:tblHeader/>
        </w:trPr>
        <w:tc>
          <w:tcPr>
            <w:tcW w:w="90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90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2</w:t>
            </w:r>
          </w:p>
        </w:tc>
        <w:tc>
          <w:tcPr>
            <w:tcW w:w="90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3</w:t>
            </w:r>
          </w:p>
        </w:tc>
        <w:tc>
          <w:tcPr>
            <w:tcW w:w="90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4</w:t>
            </w:r>
          </w:p>
        </w:tc>
        <w:tc>
          <w:tcPr>
            <w:tcW w:w="90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5</w:t>
            </w:r>
          </w:p>
        </w:tc>
        <w:tc>
          <w:tcPr>
            <w:tcW w:w="90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6</w:t>
            </w:r>
          </w:p>
        </w:tc>
      </w:tr>
      <w:tr w:rsidR="00B946C7" w:rsidRPr="00B946C7" w:rsidTr="00B946C7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27.04.2015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припинено повноваження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Голова наглядової ради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Лазорко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Олександр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Iванович</w:t>
            </w:r>
            <w:proofErr w:type="spellEnd"/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МУ 163912</w:t>
            </w: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br/>
              <w:t xml:space="preserve">Луцьким МУ УМВС України у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Волинськiй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областi</w:t>
            </w:r>
            <w:proofErr w:type="spellEnd"/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0</w:t>
            </w:r>
          </w:p>
        </w:tc>
      </w:tr>
      <w:tr w:rsidR="00B946C7" w:rsidRPr="00B946C7" w:rsidTr="00B946C7">
        <w:trPr>
          <w:trHeight w:val="315"/>
        </w:trPr>
        <w:tc>
          <w:tcPr>
            <w:tcW w:w="900" w:type="dxa"/>
            <w:gridSpan w:val="6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Зміст інформації:</w:t>
            </w:r>
          </w:p>
        </w:tc>
      </w:tr>
      <w:tr w:rsidR="00B946C7" w:rsidRPr="00B946C7" w:rsidTr="00B946C7">
        <w:trPr>
          <w:trHeight w:val="315"/>
        </w:trPr>
        <w:tc>
          <w:tcPr>
            <w:tcW w:w="900" w:type="dxa"/>
            <w:gridSpan w:val="6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both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Звiльнено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 посади(припинено повноваження) Голови Наглядової Ради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Лазорка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Олександра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Iвановича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(паспорт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серiї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АС № 163912 виданий Луцьким МУ УМВС України у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Волинськiй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областi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26.03.1997 року). Не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володiє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часткою у статутному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капiталi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емiтента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. Строк, протягом якого перебував на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посадi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, становить 4 роки .</w:t>
            </w: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br/>
              <w:t xml:space="preserve">Посадова особа непогашеної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судимостi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корисливi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та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посадовi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злочини не має.</w:t>
            </w: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br/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Рiшення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про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змiну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складу посадових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осiб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прийнято на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рiчних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загальних зборах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акцiонерiв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Публiчного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акцiонерного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товариства «Страхова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компанiя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«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Трансмагiстраль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» (протокол №18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27.04.15р.)</w:t>
            </w:r>
          </w:p>
        </w:tc>
      </w:tr>
      <w:tr w:rsidR="00B946C7" w:rsidRPr="00B946C7" w:rsidTr="00B946C7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27.04.2015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припинено повноваження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Член наглядової ради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Овод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Володимир Степанович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МС 22750</w:t>
            </w: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br/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Гусятинським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РВ УМВС України в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Тернопiльськiй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областi</w:t>
            </w:r>
            <w:proofErr w:type="spellEnd"/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0</w:t>
            </w:r>
          </w:p>
        </w:tc>
      </w:tr>
      <w:tr w:rsidR="00B946C7" w:rsidRPr="00B946C7" w:rsidTr="00B946C7">
        <w:trPr>
          <w:trHeight w:val="315"/>
        </w:trPr>
        <w:tc>
          <w:tcPr>
            <w:tcW w:w="900" w:type="dxa"/>
            <w:gridSpan w:val="6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Зміст інформації:</w:t>
            </w:r>
          </w:p>
        </w:tc>
      </w:tr>
      <w:tr w:rsidR="00B946C7" w:rsidRPr="00B946C7" w:rsidTr="00B946C7">
        <w:trPr>
          <w:trHeight w:val="315"/>
        </w:trPr>
        <w:tc>
          <w:tcPr>
            <w:tcW w:w="900" w:type="dxa"/>
            <w:gridSpan w:val="6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both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Звiльнено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 посади(припинено повноваження) Члена Наглядової Ради Овода Володимира Степановича (паспорт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серiї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МС № 227501 виданий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Гусятинським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РВ УМВС України в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Тернопiльськiй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областi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24.12.1997 року). Не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володiє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часткою у статутному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капiталi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емiтента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. Строк, протягом якого перебував на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посадi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, становить 4 роки.</w:t>
            </w: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br/>
              <w:t xml:space="preserve">Посадова особа непогашеної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судимостi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корисливi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та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посадовi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злочини не має.</w:t>
            </w: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br/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Рiшення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про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змiну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складу посадових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осiб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прийнято на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рiчних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загальних зборах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акцiонерiв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Публiчного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акцiонерного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товариства «Страхова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компанiя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«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Трансмагiстраль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» (протокол №18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27.04.15р.)</w:t>
            </w:r>
          </w:p>
        </w:tc>
      </w:tr>
      <w:tr w:rsidR="00B946C7" w:rsidRPr="00B946C7" w:rsidTr="00B946C7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27.04.2015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припинено повноваження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Член наглядової ради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Яковлєва Ольга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Михайлiвна</w:t>
            </w:r>
            <w:proofErr w:type="spellEnd"/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КН 227831</w:t>
            </w: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br/>
              <w:t xml:space="preserve">виданий Автозаводським РВ КМУ УМВС України в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Полтавськiй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областi</w:t>
            </w:r>
            <w:proofErr w:type="spellEnd"/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0.0131</w:t>
            </w:r>
          </w:p>
        </w:tc>
      </w:tr>
      <w:tr w:rsidR="00B946C7" w:rsidRPr="00B946C7" w:rsidTr="00B946C7">
        <w:trPr>
          <w:trHeight w:val="315"/>
        </w:trPr>
        <w:tc>
          <w:tcPr>
            <w:tcW w:w="900" w:type="dxa"/>
            <w:gridSpan w:val="6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Зміст інформації:</w:t>
            </w:r>
          </w:p>
        </w:tc>
      </w:tr>
      <w:tr w:rsidR="00B946C7" w:rsidRPr="00B946C7" w:rsidTr="00B946C7">
        <w:trPr>
          <w:trHeight w:val="315"/>
        </w:trPr>
        <w:tc>
          <w:tcPr>
            <w:tcW w:w="900" w:type="dxa"/>
            <w:gridSpan w:val="6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both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Звiльнено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 посади (припинено повноваження)Члена Наглядової Ради Яковлєву Ольгу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Михайлiвну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(паспорт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серiя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КН №227831 виданий Автозаводським РВ КМУ УМВС України в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Полтавськiй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областi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16.10.1996 року).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Володiє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часткою у статутному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капiталi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, яка складає 92 (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акцiй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)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голосiв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, що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вiдповiдає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0,0131% статутного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капiталу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ПАТ «СК "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Трансмагiстраль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". Строк, протягом якого перебував на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посадi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, становить 4 роки.</w:t>
            </w: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br/>
              <w:t xml:space="preserve">Посадова особа непогашеної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судимостi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корисливi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та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посадовi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злочини не має.</w:t>
            </w: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br/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Рiшення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про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змiну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складу посадових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осiб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прийнято на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рiчних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загальних зборах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акцiонерiв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Публiчного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акцiонерного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товариства «Страхова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компанiя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«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Трансмагiстраль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» (протокол №18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27.04.15р.)</w:t>
            </w:r>
          </w:p>
        </w:tc>
      </w:tr>
      <w:tr w:rsidR="00B946C7" w:rsidRPr="00B946C7" w:rsidTr="00B946C7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27.04.2015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обрано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Голова Наглядової ради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Лазорко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Олександр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Iванович</w:t>
            </w:r>
            <w:proofErr w:type="spellEnd"/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АС Обрано (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переобра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br/>
              <w:t xml:space="preserve">Обрано (переобрано у той самий орган Товариства) на посаду Голови Наглядової Ради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Лазорка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Олександра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0</w:t>
            </w:r>
          </w:p>
        </w:tc>
      </w:tr>
      <w:tr w:rsidR="00B946C7" w:rsidRPr="00B946C7" w:rsidTr="00B946C7">
        <w:trPr>
          <w:trHeight w:val="315"/>
        </w:trPr>
        <w:tc>
          <w:tcPr>
            <w:tcW w:w="900" w:type="dxa"/>
            <w:gridSpan w:val="6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Зміст інформації:</w:t>
            </w:r>
          </w:p>
        </w:tc>
      </w:tr>
      <w:tr w:rsidR="00B946C7" w:rsidRPr="00B946C7" w:rsidTr="00B946C7">
        <w:trPr>
          <w:trHeight w:val="315"/>
        </w:trPr>
        <w:tc>
          <w:tcPr>
            <w:tcW w:w="900" w:type="dxa"/>
            <w:gridSpan w:val="6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both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Обрано (переобрано у той самий орган Товариства) на посаду Голови Наглядової Ради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Лазорка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Олександра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Iвановича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(паспорт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серiї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АС № 163912 Виданий Луцьким МУ УМВС України у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Волинськiй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областi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26.03.1997 року). Не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володiє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часткою у статутному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капiталi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емiтента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.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Пiдстава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рiшення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– обрано на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рiчних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загальних зборах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акцiонерiв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товариства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27.04.2015 року(протокол №18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27.04.15р.). Строк, на який призначено посадову особу, становить 3 роки.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Iншi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посади,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якi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обiймала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посадова особа протягом своєї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дiяльностi:Голова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Правлiння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ПАТ "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Укртранснафта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" . Посадова особа непогашеної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судимостi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корисливi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та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посадовi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злочини не має.</w:t>
            </w:r>
          </w:p>
        </w:tc>
      </w:tr>
      <w:tr w:rsidR="00B946C7" w:rsidRPr="00B946C7" w:rsidTr="00B946C7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27.04.2015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обрано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Член Наглядової ради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Овод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Володимир Степанович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МС Обрано (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переобра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br/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Гусятинським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РВ УМВС України в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Тернопiльськiй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област</w:t>
            </w:r>
            <w:proofErr w:type="spellEnd"/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0</w:t>
            </w:r>
          </w:p>
        </w:tc>
      </w:tr>
      <w:tr w:rsidR="00B946C7" w:rsidRPr="00B946C7" w:rsidTr="00B946C7">
        <w:trPr>
          <w:trHeight w:val="315"/>
        </w:trPr>
        <w:tc>
          <w:tcPr>
            <w:tcW w:w="900" w:type="dxa"/>
            <w:gridSpan w:val="6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Зміст інформації:</w:t>
            </w:r>
          </w:p>
        </w:tc>
      </w:tr>
      <w:tr w:rsidR="00B946C7" w:rsidRPr="00B946C7" w:rsidTr="00B946C7">
        <w:trPr>
          <w:trHeight w:val="315"/>
        </w:trPr>
        <w:tc>
          <w:tcPr>
            <w:tcW w:w="900" w:type="dxa"/>
            <w:gridSpan w:val="6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both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Обрано (переобрано у той самий орган Товариства) на посаду Члена Наглядової Ради Овода Володимира Степановича (паспорт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серiї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МС № 227501, виданий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Гусятинським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РВ УМВС України в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Тернопiльськiй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областi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24.12.1997 року). Не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володiє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часткою у статутному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капiталi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емiтента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.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Пiдстава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рiшення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– обрано на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рiчних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загальних зборах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акцiонерiв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товариства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27.04.2015 року(протокол № 18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27.04.2015 року). Строк, на який призначено посадову особу, становить 3 роки.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Iншi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посади,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якi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обiймала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посадова особа протягом своєї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дiяльностi:Член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Правлiння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ПАТ "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Укртранснафта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" . Посадова особа непогашеної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судимостi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корисливi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та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посадовi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злочини не має.</w:t>
            </w:r>
          </w:p>
        </w:tc>
      </w:tr>
      <w:tr w:rsidR="00B946C7" w:rsidRPr="00B946C7" w:rsidTr="00B946C7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27.04.2015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обрано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Член Наглядової ради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Яковлєва Ольга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Михайлiвна</w:t>
            </w:r>
            <w:proofErr w:type="spellEnd"/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КН 227831</w:t>
            </w: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br/>
              <w:t xml:space="preserve">Автозаводським РВ КМУ УМВС України в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Полтавськiй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област</w:t>
            </w:r>
            <w:proofErr w:type="spellEnd"/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0.0131</w:t>
            </w:r>
          </w:p>
        </w:tc>
      </w:tr>
      <w:tr w:rsidR="00B946C7" w:rsidRPr="00B946C7" w:rsidTr="00B946C7">
        <w:trPr>
          <w:trHeight w:val="315"/>
        </w:trPr>
        <w:tc>
          <w:tcPr>
            <w:tcW w:w="900" w:type="dxa"/>
            <w:gridSpan w:val="6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Зміст інформації:</w:t>
            </w:r>
          </w:p>
        </w:tc>
      </w:tr>
      <w:tr w:rsidR="00B946C7" w:rsidRPr="00B946C7" w:rsidTr="00B946C7">
        <w:trPr>
          <w:trHeight w:val="315"/>
        </w:trPr>
        <w:tc>
          <w:tcPr>
            <w:tcW w:w="900" w:type="dxa"/>
            <w:gridSpan w:val="6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both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Обрано (переобрано у той самий орган Товариства) на посаду Члена Наглядової Ради Яковлєву Ольгу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Михайлiвну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(паспорт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серiя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КН №227831 виданий Автозаводським РВ КМУ УМВС України в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Полтавськiй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областi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16.10.1996 року).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Володiє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часткою у статутному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капiталi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, яка складає 92 (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акцiй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)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голосiв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, що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вiдповiдає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0,0131% статутного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капiталу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ПАТ «СК "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Трансмагiстраль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".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Пiдстава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рiшення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– обрано на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рiчних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загальних зборах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акцiонерiв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товариства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27.04.2015 року(протокол №18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27.04.15р.). Строк, на який призначено посадову особу, становить 3 роки.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Iншi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посади,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якi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обiймала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посадова особа протягом своєї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дiяльностi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: голова об’єднаної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профспiлкової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органiзацiї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ВАТ "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Укртранснафта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".</w:t>
            </w: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br/>
              <w:t xml:space="preserve">Посадова особа непогашеної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судимостi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корисливi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та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посадовi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злочини не має.</w:t>
            </w:r>
          </w:p>
        </w:tc>
      </w:tr>
      <w:tr w:rsidR="00B946C7" w:rsidRPr="00B946C7" w:rsidTr="00B946C7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27.04.2015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обрано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Член Наглядової ради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Хвостенко Дар’я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Леонiдiвна</w:t>
            </w:r>
            <w:proofErr w:type="spellEnd"/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МЕ 178477</w:t>
            </w: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br/>
              <w:t xml:space="preserve">Деснянським РУ ГУ МВС України в м.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Києвi</w:t>
            </w:r>
            <w:proofErr w:type="spellEnd"/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0</w:t>
            </w:r>
          </w:p>
        </w:tc>
      </w:tr>
      <w:tr w:rsidR="00B946C7" w:rsidRPr="00B946C7" w:rsidTr="00B946C7">
        <w:trPr>
          <w:trHeight w:val="315"/>
        </w:trPr>
        <w:tc>
          <w:tcPr>
            <w:tcW w:w="900" w:type="dxa"/>
            <w:gridSpan w:val="6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Зміст інформації:</w:t>
            </w:r>
          </w:p>
        </w:tc>
      </w:tr>
      <w:tr w:rsidR="00B946C7" w:rsidRPr="00B946C7" w:rsidTr="00B946C7">
        <w:trPr>
          <w:trHeight w:val="315"/>
        </w:trPr>
        <w:tc>
          <w:tcPr>
            <w:tcW w:w="900" w:type="dxa"/>
            <w:gridSpan w:val="6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both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Обрано на посаду Члена Наглядової Ради Хвостенко Дар’ю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Леонiдiвну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(паспорт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серiя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МЕ 178477, виданий Деснянським РУ ГУ МВС України в м.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Києвi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21.11.2002 року). Не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володiє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часткою у статутному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капiталi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емiтента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. Обрано на посаду за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рiшенням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рiчних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загальних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зборiв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акцiонерiв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товариства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27.04.2015 року(протокол №18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27.04.15р.). Строк, на який призначено посадову особу, становить 3 роки. Посадова особа непогашеної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судимостi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корисливi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та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посадовi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злочини не має.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Iншi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посади,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якi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обiймала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посадова особа протягом своєї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дiяльностi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: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помiчник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голови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правлiння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ПАТ "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Укртранснафта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".</w:t>
            </w:r>
          </w:p>
        </w:tc>
      </w:tr>
      <w:tr w:rsidR="00B946C7" w:rsidRPr="00B946C7" w:rsidTr="00B946C7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27.04.2015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обрано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Член Наглядової ради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Ошуркевич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Андрiй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Ярославович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АС 108201</w:t>
            </w: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br/>
              <w:t xml:space="preserve">Луцьким МУ УМВС України у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Волинськiй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областi</w:t>
            </w:r>
            <w:proofErr w:type="spellEnd"/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0</w:t>
            </w:r>
          </w:p>
        </w:tc>
      </w:tr>
      <w:tr w:rsidR="00B946C7" w:rsidRPr="00B946C7" w:rsidTr="00B946C7">
        <w:trPr>
          <w:trHeight w:val="315"/>
        </w:trPr>
        <w:tc>
          <w:tcPr>
            <w:tcW w:w="900" w:type="dxa"/>
            <w:gridSpan w:val="6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Зміст інформації:</w:t>
            </w:r>
          </w:p>
        </w:tc>
      </w:tr>
      <w:tr w:rsidR="00B946C7" w:rsidRPr="00B946C7" w:rsidTr="00B946C7">
        <w:trPr>
          <w:trHeight w:val="315"/>
        </w:trPr>
        <w:tc>
          <w:tcPr>
            <w:tcW w:w="900" w:type="dxa"/>
            <w:gridSpan w:val="6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946C7" w:rsidRPr="00B946C7" w:rsidRDefault="00B946C7" w:rsidP="00B946C7">
            <w:pPr>
              <w:spacing w:after="0" w:line="180" w:lineRule="atLeast"/>
              <w:jc w:val="both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Обрано на посаду Члена Наглядової Ради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Ошуркевич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Андрiя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Ярославовича (паспорт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серiї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АС 108201 виданий Луцьким МУ УМВС України у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Волинськiй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областi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07.08.1996 року). Не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володiє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часткою у статутному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капiталi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емiтента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.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Пiдстава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рiшення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– обрано на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рiчних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загальних зборах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акцiонерiв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товариства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27.04.2015 року(протокол № 18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27.04.2015 року).. Строк, на який призначено посадову особу, становить 3 роки.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Iншi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посади,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якi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обiймала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посадова особа протягом своєї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дiяльностi:Член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Правлiння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ПАТ "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Укртранснафта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". Посадова особа непогашеної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судимостi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корисливi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та </w:t>
            </w:r>
            <w:proofErr w:type="spellStart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посадовi</w:t>
            </w:r>
            <w:proofErr w:type="spellEnd"/>
            <w:r w:rsidRPr="00B946C7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злочини не має.</w:t>
            </w:r>
          </w:p>
        </w:tc>
      </w:tr>
    </w:tbl>
    <w:p w:rsidR="00B946C7" w:rsidRDefault="00B946C7">
      <w:bookmarkStart w:id="0" w:name="_GoBack"/>
      <w:bookmarkEnd w:id="0"/>
    </w:p>
    <w:sectPr w:rsidR="00B946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6C7"/>
    <w:rsid w:val="00B9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F807BB-162A-42EA-BB6B-F322631CE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6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5157</Words>
  <Characters>2940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2020-03-11T10:16:00Z</dcterms:created>
  <dcterms:modified xsi:type="dcterms:W3CDTF">2020-03-11T10:17:00Z</dcterms:modified>
</cp:coreProperties>
</file>