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DBB" w:rsidRPr="00E73DBB" w:rsidRDefault="00E73DBB" w:rsidP="00E73DBB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E73DBB">
        <w:rPr>
          <w:rFonts w:ascii="Tahoma" w:eastAsia="Times New Roman" w:hAnsi="Tahoma" w:cs="Tahoma"/>
          <w:b/>
          <w:bCs/>
          <w:caps/>
          <w:color w:val="0065A3"/>
          <w:sz w:val="24"/>
          <w:szCs w:val="24"/>
          <w:lang w:eastAsia="uk-UA"/>
        </w:rPr>
        <w:t>ТИТУЛЬНИЙ АРКУШ ПОВІДОМЛЕННЯ</w:t>
      </w:r>
      <w:r w:rsidRPr="00E73DBB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br/>
        <w:t>(Повідомлення про інформацію)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1431"/>
        <w:gridCol w:w="1479"/>
        <w:gridCol w:w="1431"/>
        <w:gridCol w:w="5963"/>
      </w:tblGrid>
      <w:tr w:rsidR="00E73DBB" w:rsidRPr="00E73DBB" w:rsidTr="00E73DBB">
        <w:trPr>
          <w:trHeight w:val="315"/>
        </w:trPr>
        <w:tc>
          <w:tcPr>
            <w:tcW w:w="900" w:type="dxa"/>
            <w:gridSpan w:val="5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Підтверджую ідентичність електронної та паперової форм інформації, що подається до Комісії, та достовірність інформації, наданої для розкриття в загальнодоступній інформаційній базі даних Комісії.</w:t>
            </w:r>
          </w:p>
        </w:tc>
      </w:tr>
      <w:tr w:rsidR="00E73DBB" w:rsidRPr="00E73DBB" w:rsidTr="00E73DBB">
        <w:trPr>
          <w:trHeight w:val="315"/>
        </w:trPr>
        <w:tc>
          <w:tcPr>
            <w:tcW w:w="30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Директор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375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Винник Олег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Вiкторович</w:t>
            </w:r>
            <w:proofErr w:type="spellEnd"/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(посада)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(підпис)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(прізвище та ініціали керівника)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300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М.П.</w:t>
            </w: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24.04.2018</w:t>
            </w:r>
          </w:p>
        </w:tc>
      </w:tr>
      <w:tr w:rsidR="00E73DBB" w:rsidRPr="00E73DBB" w:rsidTr="00E73DBB">
        <w:trPr>
          <w:trHeight w:val="315"/>
        </w:trPr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E73DBB" w:rsidRPr="00E73DBB" w:rsidRDefault="00E73DBB" w:rsidP="00E73DBB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E73DBB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Особлива інформація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10380"/>
      </w:tblGrid>
      <w:tr w:rsidR="00E73DBB" w:rsidRPr="00E73DBB" w:rsidTr="00E73DBB">
        <w:trPr>
          <w:trHeight w:val="315"/>
        </w:trPr>
        <w:tc>
          <w:tcPr>
            <w:tcW w:w="900" w:type="dxa"/>
            <w:gridSpan w:val="2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I. Загальні відомості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1. Повне найменування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Приватне </w:t>
            </w:r>
            <w:proofErr w:type="spellStart"/>
            <w:r w:rsidRPr="00E73DB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акцiонерне</w:t>
            </w:r>
            <w:proofErr w:type="spellEnd"/>
            <w:r w:rsidRPr="00E73DB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товариство "Страхова </w:t>
            </w:r>
            <w:proofErr w:type="spellStart"/>
            <w:r w:rsidRPr="00E73DB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E73DB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"</w:t>
            </w:r>
            <w:proofErr w:type="spellStart"/>
            <w:r w:rsidRPr="00E73DB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E73DB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"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2. Організаційно-правова форма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Акціонерне товариство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3. Місцезнаходження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01133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м.Київ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Генерала Алмазова,18/7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4. Код за ЄДРПОУ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31630408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5. Міжміський код та телефон, факс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044-286-00-71 044-286-00-71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6. Електронна поштова адреса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noProof/>
                <w:color w:val="0065A3"/>
                <w:sz w:val="17"/>
                <w:szCs w:val="17"/>
                <w:lang w:eastAsia="uk-UA"/>
              </w:rPr>
              <w:drawing>
                <wp:inline distT="0" distB="0" distL="0" distR="0" wp14:anchorId="6A3CE9BF" wp14:editId="2932DC57">
                  <wp:extent cx="2286000" cy="142875"/>
                  <wp:effectExtent l="0" t="0" r="0" b="9525"/>
                  <wp:docPr id="1" name="Рисунок 1" descr="https://stockmarket.gov.ua/generatedImg/31630408/newsxml112683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ockmarket.gov.ua/generatedImg/31630408/newsxml112683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DBB" w:rsidRPr="00E73DBB" w:rsidTr="00E73DBB">
        <w:tc>
          <w:tcPr>
            <w:tcW w:w="0" w:type="auto"/>
            <w:shd w:val="clear" w:color="auto" w:fill="DFE2E7"/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DFE2E7"/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7. Вид особливої інформації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Відомості про зміну складу посадових осіб емітента</w:t>
            </w:r>
          </w:p>
        </w:tc>
      </w:tr>
      <w:tr w:rsidR="00E73DBB" w:rsidRPr="00E73DBB" w:rsidTr="00E73DBB">
        <w:tc>
          <w:tcPr>
            <w:tcW w:w="0" w:type="auto"/>
            <w:shd w:val="clear" w:color="auto" w:fill="DFE2E7"/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DFE2E7"/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E73DBB" w:rsidRPr="00E73DBB" w:rsidRDefault="00E73DBB" w:rsidP="00E73D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6056"/>
        <w:gridCol w:w="2495"/>
        <w:gridCol w:w="2995"/>
      </w:tblGrid>
      <w:tr w:rsidR="00E73DBB" w:rsidRPr="00E73DBB" w:rsidTr="00E73DBB">
        <w:trPr>
          <w:trHeight w:val="315"/>
        </w:trPr>
        <w:tc>
          <w:tcPr>
            <w:tcW w:w="900" w:type="dxa"/>
            <w:gridSpan w:val="4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II. Дані про дату та місце оприлюднення Повідомлення</w:t>
            </w: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br/>
              <w:t>(Повідомлення про інформацію)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1. Повідомлення розміщено у загальнодоступній інформаційній базі даних Комісії</w:t>
            </w:r>
          </w:p>
        </w:tc>
        <w:tc>
          <w:tcPr>
            <w:tcW w:w="1185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24.04.2018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2. Повідомлення</w:t>
            </w:r>
          </w:p>
        </w:tc>
        <w:tc>
          <w:tcPr>
            <w:tcW w:w="900" w:type="dxa"/>
            <w:gridSpan w:val="2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№ 80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Вiдомостi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НКЦПФР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26.04.2018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опубліковано у</w:t>
            </w:r>
          </w:p>
        </w:tc>
        <w:tc>
          <w:tcPr>
            <w:tcW w:w="900" w:type="dxa"/>
            <w:gridSpan w:val="2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(номер та найменування офіційного друкованого видання)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3. Повідомлення розміщено на сторінці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www.transmagistral.com.ua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 мережі Інтернет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26.04.2018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(адреса сторінки)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E73DBB" w:rsidRPr="00E73DBB" w:rsidRDefault="00E73DBB" w:rsidP="00E73DBB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E73DBB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Відомості про зміну складу посадових осіб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2109"/>
        <w:gridCol w:w="1306"/>
        <w:gridCol w:w="2930"/>
        <w:gridCol w:w="6144"/>
        <w:gridCol w:w="1308"/>
      </w:tblGrid>
      <w:tr w:rsidR="00E73DBB" w:rsidRPr="00E73DBB" w:rsidTr="00E73DBB">
        <w:trPr>
          <w:trHeight w:val="315"/>
          <w:tblHeader/>
        </w:trPr>
        <w:tc>
          <w:tcPr>
            <w:tcW w:w="82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Дата вчинення дії</w:t>
            </w:r>
          </w:p>
        </w:tc>
        <w:tc>
          <w:tcPr>
            <w:tcW w:w="189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Зміни (призначено або звільнено)</w:t>
            </w:r>
          </w:p>
        </w:tc>
        <w:tc>
          <w:tcPr>
            <w:tcW w:w="117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Посада</w:t>
            </w:r>
          </w:p>
        </w:tc>
        <w:tc>
          <w:tcPr>
            <w:tcW w:w="262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Прізвище, ім'я, по батькові фізичної особи або повне найменування юридичної особи</w:t>
            </w:r>
          </w:p>
        </w:tc>
        <w:tc>
          <w:tcPr>
            <w:tcW w:w="550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Паспортні дані фізичної особи або ідентифікаційний код за ЄДРПОУ юридичної особи</w:t>
            </w:r>
          </w:p>
        </w:tc>
        <w:tc>
          <w:tcPr>
            <w:tcW w:w="117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Володіє часткою в статутному капіталі емітента (у відсотках)</w:t>
            </w:r>
          </w:p>
        </w:tc>
      </w:tr>
      <w:tr w:rsidR="00E73DBB" w:rsidRPr="00E73DBB" w:rsidTr="00E73DBB">
        <w:trPr>
          <w:trHeight w:val="315"/>
          <w:tblHeader/>
        </w:trPr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2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4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5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6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24.04.2018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припинено повноваження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Сiнгаєвський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Костянтин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Iванович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З 24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квiтня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2018 року припинено повноваження члена наглядової ради - представника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Сiнгаєвського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Костянтина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Iвановича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(згоду на розкриття паспортних даних не надано). Часткою в статутному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не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Обовязки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члена наглядової ради виконував з 07.04.2017 року. Повноваження припинено за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iнiцiативою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поданням якого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вiн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призначався на посаду.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Змiни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у персональному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складi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наглядової ради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повязанi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замiною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представника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Непогашеної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немає.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Замiсть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особи повноваження якої припинено призначено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Чернегу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Юрiя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Олександровича.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24.04.2018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призначено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Чернега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Юрiй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Олександрович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E73DBB" w:rsidRPr="00E73DBB" w:rsidTr="00E73DBB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73DBB" w:rsidRPr="00E73DBB" w:rsidRDefault="00E73DBB" w:rsidP="00E73DBB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Призначення на посаду члена наглядової ради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здiйснено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на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пiдставi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про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замiну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члена наглядової ради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24.04.2018 року. Члена наглядової ради - представника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обрано на строк повноважень наглядової ради обраної за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рiшенням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07.04.2017 року. Згоди на розкриття паспортних даних посадова особа не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надала.Часткою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у статутному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не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володiє.Непогашеної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 Посада яку займає- перший заступник директора з безпеки ПАТ "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Призначено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замiсть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члена наглядової ради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Сiнгаєвського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Костянтина </w:t>
            </w:r>
            <w:proofErr w:type="spellStart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Iвановича</w:t>
            </w:r>
            <w:proofErr w:type="spellEnd"/>
            <w:r w:rsidRPr="00E73DB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, повноваження якого припинено.</w:t>
            </w:r>
          </w:p>
        </w:tc>
      </w:tr>
    </w:tbl>
    <w:p w:rsidR="00E73DBB" w:rsidRDefault="00E73DBB">
      <w:bookmarkStart w:id="0" w:name="_GoBack"/>
      <w:bookmarkEnd w:id="0"/>
    </w:p>
    <w:sectPr w:rsidR="00E73D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BB"/>
    <w:rsid w:val="00E7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407F0-54AE-4399-AAB3-DA66F5F0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4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1997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2020-03-11T10:22:00Z</dcterms:created>
  <dcterms:modified xsi:type="dcterms:W3CDTF">2020-03-11T10:22:00Z</dcterms:modified>
</cp:coreProperties>
</file>